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EC72E">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w:t>
      </w:r>
      <w:r>
        <w:rPr>
          <w:rFonts w:hint="eastAsia" w:ascii="方正小标宋简体" w:hAnsi="方正小标宋简体" w:eastAsia="方正小标宋简体" w:cs="方正小标宋简体"/>
          <w:sz w:val="44"/>
          <w:szCs w:val="44"/>
          <w:lang w:val="en-US" w:eastAsia="zh-CN"/>
        </w:rPr>
        <w:t>于</w:t>
      </w:r>
      <w:r>
        <w:rPr>
          <w:rFonts w:hint="eastAsia" w:ascii="方正小标宋简体" w:hAnsi="方正小标宋简体" w:eastAsia="方正小标宋简体" w:cs="方正小标宋简体"/>
          <w:sz w:val="44"/>
          <w:szCs w:val="44"/>
        </w:rPr>
        <w:t>做好</w:t>
      </w:r>
      <w:r>
        <w:rPr>
          <w:rFonts w:hint="eastAsia" w:ascii="方正小标宋简体" w:hAnsi="方正小标宋简体" w:eastAsia="方正小标宋简体" w:cs="方正小标宋简体"/>
          <w:sz w:val="44"/>
          <w:szCs w:val="44"/>
          <w:lang w:val="en-US" w:eastAsia="zh-CN"/>
        </w:rPr>
        <w:t>2025年度</w:t>
      </w:r>
      <w:r>
        <w:rPr>
          <w:rFonts w:hint="eastAsia" w:ascii="方正小标宋简体" w:hAnsi="方正小标宋简体" w:eastAsia="方正小标宋简体" w:cs="方正小标宋简体"/>
          <w:sz w:val="44"/>
          <w:szCs w:val="44"/>
        </w:rPr>
        <w:t>防汛工作的</w:t>
      </w:r>
      <w:r>
        <w:rPr>
          <w:rFonts w:hint="eastAsia" w:ascii="方正小标宋简体" w:hAnsi="方正小标宋简体" w:eastAsia="方正小标宋简体" w:cs="方正小标宋简体"/>
          <w:sz w:val="44"/>
          <w:szCs w:val="44"/>
          <w:lang w:val="en-US" w:eastAsia="zh-CN"/>
        </w:rPr>
        <w:t>通知</w:t>
      </w:r>
    </w:p>
    <w:p w14:paraId="4523B5DE">
      <w:pPr>
        <w:jc w:val="center"/>
        <w:rPr>
          <w:rFonts w:hint="eastAsia" w:ascii="黑体" w:hAnsi="黑体" w:eastAsia="黑体" w:cs="黑体"/>
          <w:sz w:val="32"/>
          <w:szCs w:val="40"/>
          <w:lang w:val="en-US" w:eastAsia="zh-CN"/>
        </w:rPr>
      </w:pPr>
    </w:p>
    <w:p w14:paraId="6AFB86FC">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各事业部、分公司</w:t>
      </w:r>
      <w:r>
        <w:rPr>
          <w:rFonts w:hint="eastAsia" w:ascii="仿宋_GB2312" w:hAnsi="仿宋_GB2312" w:eastAsia="仿宋_GB2312" w:cs="仿宋_GB2312"/>
          <w:sz w:val="32"/>
          <w:szCs w:val="40"/>
        </w:rPr>
        <w:t>：</w:t>
      </w:r>
    </w:p>
    <w:p w14:paraId="40EAF101">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2025年度汛期即将到来，根据公司统一安排，为了确保胜利玉山物业公司辖区内</w:t>
      </w:r>
      <w:r>
        <w:rPr>
          <w:rFonts w:hint="eastAsia" w:ascii="仿宋_GB2312" w:hAnsi="仿宋_GB2312" w:eastAsia="仿宋_GB2312" w:cs="仿宋_GB2312"/>
          <w:sz w:val="32"/>
          <w:szCs w:val="40"/>
        </w:rPr>
        <w:t>住宅小区安全度汛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防患未然。现将有关</w:t>
      </w:r>
      <w:r>
        <w:rPr>
          <w:rFonts w:hint="eastAsia" w:ascii="仿宋_GB2312" w:hAnsi="仿宋_GB2312" w:eastAsia="仿宋_GB2312" w:cs="仿宋_GB2312"/>
          <w:sz w:val="32"/>
          <w:szCs w:val="40"/>
          <w:lang w:val="en-US" w:eastAsia="zh-CN"/>
        </w:rPr>
        <w:t>防汛</w:t>
      </w:r>
      <w:r>
        <w:rPr>
          <w:rFonts w:hint="eastAsia" w:ascii="仿宋_GB2312" w:hAnsi="仿宋_GB2312" w:eastAsia="仿宋_GB2312" w:cs="仿宋_GB2312"/>
          <w:sz w:val="32"/>
          <w:szCs w:val="40"/>
        </w:rPr>
        <w:t>事项通知如下：</w:t>
      </w:r>
    </w:p>
    <w:p w14:paraId="56FC83E4">
      <w:pPr>
        <w:ind w:firstLine="640" w:firstLineChars="200"/>
        <w:rPr>
          <w:rFonts w:hint="default" w:ascii="黑体" w:hAnsi="黑体" w:eastAsia="黑体" w:cs="黑体"/>
          <w:sz w:val="32"/>
          <w:szCs w:val="40"/>
          <w:lang w:val="en-US" w:eastAsia="zh-CN"/>
        </w:rPr>
      </w:pPr>
      <w:r>
        <w:rPr>
          <w:rFonts w:hint="eastAsia" w:ascii="黑体" w:hAnsi="黑体" w:eastAsia="黑体" w:cs="黑体"/>
          <w:sz w:val="32"/>
          <w:szCs w:val="40"/>
        </w:rPr>
        <w:t>一、</w:t>
      </w:r>
      <w:r>
        <w:rPr>
          <w:rFonts w:hint="eastAsia" w:ascii="黑体" w:hAnsi="黑体" w:eastAsia="黑体" w:cs="黑体"/>
          <w:sz w:val="32"/>
          <w:szCs w:val="40"/>
          <w:lang w:val="en-US" w:eastAsia="zh-CN"/>
        </w:rPr>
        <w:t>汛前工作任务安排</w:t>
      </w:r>
    </w:p>
    <w:p w14:paraId="2F9A4A7B">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1、雨季来临前要对所辖小区防汛排涝设施设备</w:t>
      </w:r>
      <w:r>
        <w:rPr>
          <w:rFonts w:hint="eastAsia" w:ascii="仿宋_GB2312" w:hAnsi="仿宋_GB2312" w:eastAsia="仿宋_GB2312" w:cs="仿宋_GB2312"/>
          <w:sz w:val="32"/>
          <w:szCs w:val="40"/>
          <w:lang w:eastAsia="zh-CN"/>
        </w:rPr>
        <w:t>、地下应急排水泵</w:t>
      </w:r>
      <w:r>
        <w:rPr>
          <w:rFonts w:hint="eastAsia" w:ascii="仿宋_GB2312" w:hAnsi="仿宋_GB2312" w:eastAsia="仿宋_GB2312" w:cs="仿宋_GB2312"/>
          <w:sz w:val="32"/>
          <w:szCs w:val="40"/>
          <w:lang w:val="en-US" w:eastAsia="zh-CN"/>
        </w:rPr>
        <w:t>等</w:t>
      </w:r>
      <w:r>
        <w:rPr>
          <w:rFonts w:hint="eastAsia" w:ascii="仿宋_GB2312" w:hAnsi="仿宋_GB2312" w:eastAsia="仿宋_GB2312" w:cs="仿宋_GB2312"/>
          <w:sz w:val="32"/>
          <w:szCs w:val="40"/>
        </w:rPr>
        <w:t>进行全面维保，确保闸门启闭灵活，机泵运行良好。对小区内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外</w:t>
      </w:r>
      <w:r>
        <w:rPr>
          <w:rFonts w:hint="eastAsia" w:ascii="仿宋_GB2312" w:hAnsi="仿宋_GB2312" w:eastAsia="仿宋_GB2312" w:cs="仿宋_GB2312"/>
          <w:sz w:val="32"/>
          <w:szCs w:val="40"/>
        </w:rPr>
        <w:t>雨排管网设施进行拉网式清理，检查楼顶平台排水是否畅通无阻，及时清除阻水物，确保无损坏、无堵塞、无安全隐患。</w:t>
      </w:r>
    </w:p>
    <w:p w14:paraId="0B5A4367">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对小区内建筑物坡顶、外墙等高空构筑物、广告牌匾、施工开挖的各类沟槽坑洞以及各类检查井盖进行巡查，及时清理存在的安全隐患。对病虫害严重或根基浅的大树采取有效措施，防止因树干蛀空或土质疏松，遭遇大风意外倒下，砸伤路人或车辆，避免业主人身财产安全受到侵害。</w:t>
      </w:r>
    </w:p>
    <w:p w14:paraId="199E7E3E">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加强</w:t>
      </w:r>
      <w:r>
        <w:rPr>
          <w:rFonts w:hint="eastAsia" w:ascii="仿宋_GB2312" w:hAnsi="仿宋_GB2312" w:eastAsia="仿宋_GB2312" w:cs="仿宋_GB2312"/>
          <w:sz w:val="32"/>
          <w:szCs w:val="40"/>
          <w:lang w:val="en-US" w:eastAsia="zh-CN"/>
        </w:rPr>
        <w:t>室外配电室、控制柜、道闸、避雷等</w:t>
      </w:r>
      <w:r>
        <w:rPr>
          <w:rFonts w:hint="eastAsia" w:ascii="仿宋_GB2312" w:hAnsi="仿宋_GB2312" w:eastAsia="仿宋_GB2312" w:cs="仿宋_GB2312"/>
          <w:sz w:val="32"/>
          <w:szCs w:val="40"/>
        </w:rPr>
        <w:t>电气设备设施的检查、巡视，发现问题及时解决；</w:t>
      </w:r>
      <w:r>
        <w:rPr>
          <w:rFonts w:hint="eastAsia" w:ascii="仿宋_GB2312" w:hAnsi="仿宋_GB2312" w:eastAsia="仿宋_GB2312" w:cs="仿宋_GB2312"/>
          <w:sz w:val="32"/>
          <w:szCs w:val="40"/>
          <w:lang w:val="en-US" w:eastAsia="zh-CN"/>
        </w:rPr>
        <w:t>检查</w:t>
      </w:r>
      <w:r>
        <w:rPr>
          <w:rFonts w:hint="eastAsia" w:ascii="仿宋_GB2312" w:hAnsi="仿宋_GB2312" w:eastAsia="仿宋_GB2312" w:cs="仿宋_GB2312"/>
          <w:sz w:val="32"/>
          <w:szCs w:val="40"/>
        </w:rPr>
        <w:t>小区水位标尺有无缺失，或位置需要调整。</w:t>
      </w:r>
    </w:p>
    <w:p w14:paraId="7D9E5394">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对小区地下车库</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地下室及进出口处进行专项检查， 保持排水通畅。挡水板、沙袋等防汛物资储备到位，摆放至入口处，明确责任人姓名、电话</w:t>
      </w:r>
      <w:r>
        <w:rPr>
          <w:rFonts w:hint="eastAsia" w:ascii="仿宋_GB2312" w:hAnsi="仿宋_GB2312" w:eastAsia="仿宋_GB2312" w:cs="仿宋_GB2312"/>
          <w:sz w:val="32"/>
          <w:szCs w:val="40"/>
          <w:lang w:val="en-US" w:eastAsia="zh-CN"/>
        </w:rPr>
        <w:t>等。</w:t>
      </w:r>
    </w:p>
    <w:p w14:paraId="1ADAE8E4">
      <w:pPr>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对照附表1《小区物业防汛检查表》的相关内容，逐项检查，对于存在的问题隐患，及时消除处置，筑牢防汛工作基石。</w:t>
      </w:r>
    </w:p>
    <w:p w14:paraId="3DC7A2F9">
      <w:pPr>
        <w:numPr>
          <w:ilvl w:val="0"/>
          <w:numId w:val="0"/>
        </w:numPr>
        <w:ind w:firstLine="640" w:firstLineChars="200"/>
        <w:rPr>
          <w:rFonts w:hint="eastAsia" w:ascii="黑体" w:hAnsi="黑体" w:eastAsia="黑体" w:cs="黑体"/>
          <w:sz w:val="32"/>
          <w:szCs w:val="40"/>
        </w:rPr>
      </w:pPr>
      <w:r>
        <w:rPr>
          <w:rFonts w:hint="eastAsia" w:ascii="黑体" w:hAnsi="黑体" w:eastAsia="黑体" w:cs="黑体"/>
          <w:sz w:val="32"/>
          <w:szCs w:val="40"/>
          <w:lang w:val="en-US" w:eastAsia="zh-CN"/>
        </w:rPr>
        <w:t>二、</w:t>
      </w:r>
      <w:r>
        <w:rPr>
          <w:rFonts w:hint="eastAsia" w:ascii="黑体" w:hAnsi="黑体" w:eastAsia="黑体" w:cs="黑体"/>
          <w:sz w:val="32"/>
          <w:szCs w:val="40"/>
        </w:rPr>
        <w:t>防汛物资配备</w:t>
      </w:r>
    </w:p>
    <w:p w14:paraId="365B7A55">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日常配备物资：</w:t>
      </w:r>
      <w:r>
        <w:rPr>
          <w:rFonts w:hint="eastAsia" w:ascii="仿宋_GB2312" w:hAnsi="仿宋_GB2312" w:eastAsia="仿宋_GB2312" w:cs="仿宋_GB2312"/>
          <w:sz w:val="32"/>
          <w:szCs w:val="40"/>
          <w:lang w:val="en-US" w:eastAsia="zh-CN"/>
        </w:rPr>
        <w:t>雨</w:t>
      </w:r>
      <w:r>
        <w:rPr>
          <w:rFonts w:hint="eastAsia" w:ascii="仿宋_GB2312" w:hAnsi="仿宋_GB2312" w:eastAsia="仿宋_GB2312" w:cs="仿宋_GB2312"/>
          <w:sz w:val="32"/>
          <w:szCs w:val="40"/>
        </w:rPr>
        <w:t>鞋、雨衣、</w:t>
      </w:r>
      <w:r>
        <w:rPr>
          <w:rFonts w:hint="eastAsia" w:ascii="仿宋_GB2312" w:hAnsi="仿宋_GB2312" w:eastAsia="仿宋_GB2312" w:cs="仿宋_GB2312"/>
          <w:sz w:val="32"/>
          <w:szCs w:val="40"/>
          <w:lang w:val="en-US" w:eastAsia="zh-CN"/>
        </w:rPr>
        <w:t>铁锹</w:t>
      </w:r>
      <w:r>
        <w:rPr>
          <w:rFonts w:hint="eastAsia" w:ascii="仿宋_GB2312" w:hAnsi="仿宋_GB2312" w:eastAsia="仿宋_GB2312" w:cs="仿宋_GB2312"/>
          <w:sz w:val="32"/>
          <w:szCs w:val="40"/>
        </w:rPr>
        <w:t>、扫把、编织袋、手电</w:t>
      </w:r>
      <w:r>
        <w:rPr>
          <w:rFonts w:hint="eastAsia" w:ascii="仿宋_GB2312" w:hAnsi="仿宋_GB2312" w:eastAsia="仿宋_GB2312" w:cs="仿宋_GB2312"/>
          <w:sz w:val="32"/>
          <w:szCs w:val="40"/>
          <w:lang w:val="en-US" w:eastAsia="zh-CN"/>
        </w:rPr>
        <w:t>筒</w:t>
      </w:r>
      <w:r>
        <w:rPr>
          <w:rFonts w:hint="eastAsia" w:ascii="仿宋_GB2312" w:hAnsi="仿宋_GB2312" w:eastAsia="仿宋_GB2312" w:cs="仿宋_GB2312"/>
          <w:sz w:val="32"/>
          <w:szCs w:val="40"/>
        </w:rPr>
        <w:t>、铁丝、排水泵、遮雨布等，指定位置存放；</w:t>
      </w:r>
      <w:r>
        <w:rPr>
          <w:rFonts w:hint="eastAsia" w:ascii="仿宋_GB2312" w:hAnsi="仿宋_GB2312" w:eastAsia="仿宋_GB2312" w:cs="仿宋_GB2312"/>
          <w:sz w:val="32"/>
          <w:szCs w:val="40"/>
          <w:lang w:val="en-US" w:eastAsia="zh-CN"/>
        </w:rPr>
        <w:t xml:space="preserve">   </w:t>
      </w:r>
    </w:p>
    <w:p w14:paraId="64F3ADC5">
      <w:p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临时设施配备：易</w:t>
      </w:r>
      <w:r>
        <w:rPr>
          <w:rFonts w:hint="eastAsia" w:ascii="仿宋_GB2312" w:hAnsi="仿宋_GB2312" w:eastAsia="仿宋_GB2312" w:cs="仿宋_GB2312"/>
          <w:sz w:val="32"/>
          <w:szCs w:val="40"/>
          <w:lang w:val="en-US" w:eastAsia="zh-CN"/>
        </w:rPr>
        <w:t>涝</w:t>
      </w:r>
      <w:r>
        <w:rPr>
          <w:rFonts w:hint="eastAsia" w:ascii="仿宋_GB2312" w:hAnsi="仿宋_GB2312" w:eastAsia="仿宋_GB2312" w:cs="仿宋_GB2312"/>
          <w:sz w:val="32"/>
          <w:szCs w:val="40"/>
        </w:rPr>
        <w:t>小区大</w:t>
      </w:r>
      <w:r>
        <w:rPr>
          <w:rFonts w:hint="eastAsia" w:ascii="仿宋_GB2312" w:hAnsi="仿宋_GB2312" w:eastAsia="仿宋_GB2312" w:cs="仿宋_GB2312"/>
          <w:sz w:val="32"/>
          <w:szCs w:val="40"/>
          <w:lang w:val="en-US" w:eastAsia="zh-CN"/>
        </w:rPr>
        <w:t>雨</w:t>
      </w:r>
      <w:r>
        <w:rPr>
          <w:rFonts w:hint="eastAsia" w:ascii="仿宋_GB2312" w:hAnsi="仿宋_GB2312" w:eastAsia="仿宋_GB2312" w:cs="仿宋_GB2312"/>
          <w:sz w:val="32"/>
          <w:szCs w:val="40"/>
        </w:rPr>
        <w:t>前要配置足够的临时应急抽水设备、移动发电机等。确保防汛器材、机具、车辆处于良好状态。</w:t>
      </w:r>
    </w:p>
    <w:p w14:paraId="37D83134">
      <w:pPr>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三、汛期工作要求</w:t>
      </w:r>
    </w:p>
    <w:p w14:paraId="36428364">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1、加强应急值班值守。进入汛期，各单位要提高站位，强化责任，落实预警“叫应”机制，严格执行 24 小时值班制度，确保通讯畅通。防汛工作人员要熟练使用新媒体软件应用（如钉钉视频现场连线），确保险情早发现、早处置。</w:t>
      </w:r>
    </w:p>
    <w:p w14:paraId="49718AF5">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结合2024年“8.26”暴雨应对情况，汲取部分小区倒灌、地下室被淹的教训，要积极主动与属地政府、市政有关部门和人员的沟通，确保雨前及时启泵，降低管网水量，快速协调开泵时间、开泵数量，共同做好防汛工作。要加强对高层电梯井巡查，必要时应将电梯调升至二层并暂停使用，避免由于雨水倒灌井道导致的电梯停运、困人。遇有紧急情况，要第一时间向所属社区、</w:t>
      </w:r>
      <w:r>
        <w:rPr>
          <w:rFonts w:hint="eastAsia" w:ascii="仿宋_GB2312" w:hAnsi="仿宋_GB2312" w:eastAsia="仿宋_GB2312" w:cs="仿宋_GB2312"/>
          <w:color w:val="auto"/>
          <w:sz w:val="32"/>
          <w:szCs w:val="40"/>
          <w:lang w:val="en-US" w:eastAsia="zh-CN"/>
        </w:rPr>
        <w:t>440客服中心报</w:t>
      </w:r>
      <w:r>
        <w:rPr>
          <w:rFonts w:hint="eastAsia" w:ascii="仿宋_GB2312" w:hAnsi="仿宋_GB2312" w:eastAsia="仿宋_GB2312" w:cs="仿宋_GB2312"/>
          <w:sz w:val="32"/>
          <w:szCs w:val="40"/>
          <w:lang w:val="en-US" w:eastAsia="zh-CN"/>
        </w:rPr>
        <w:t>告并启动应急预案</w:t>
      </w:r>
      <w:r>
        <w:rPr>
          <w:rFonts w:hint="eastAsia" w:ascii="仿宋_GB2312" w:hAnsi="仿宋_GB2312" w:eastAsia="仿宋_GB2312" w:cs="仿宋_GB2312"/>
          <w:sz w:val="32"/>
          <w:szCs w:val="40"/>
        </w:rPr>
        <w:t>，确保物业管理区域的汛期安全。</w:t>
      </w:r>
    </w:p>
    <w:p w14:paraId="3634429F">
      <w:p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3、重视实战演练。各单位要在雨季之前结合小区实际，组织防汛应急人员队伍，根据防汛应急预案开展防汛演练，围绕应急处置、紧急排水、车辆疏散、群众转移、后勤保障等环节，检验预案的科学性和可操作性，提高应急处置能力，演练情况图片及时上传项目经理群。生产管理部、督查保障中心将进行重点督导和考核</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本项工作5月底前完成</w:t>
      </w:r>
      <w:r>
        <w:rPr>
          <w:rFonts w:hint="eastAsia" w:ascii="仿宋_GB2312" w:hAnsi="仿宋_GB2312" w:eastAsia="仿宋_GB2312" w:cs="仿宋_GB2312"/>
          <w:sz w:val="32"/>
          <w:szCs w:val="40"/>
          <w:lang w:eastAsia="zh-CN"/>
        </w:rPr>
        <w:t>）</w:t>
      </w:r>
    </w:p>
    <w:p w14:paraId="7D90D4B8">
      <w:pPr>
        <w:ind w:firstLine="640" w:firstLineChars="200"/>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b w:val="0"/>
          <w:bCs w:val="0"/>
          <w:color w:val="auto"/>
          <w:sz w:val="32"/>
          <w:szCs w:val="40"/>
          <w:lang w:val="en-US" w:eastAsia="zh-CN"/>
        </w:rPr>
        <w:t>做好易内涝小区强排泵的统计及安排工作。各单位要及时统计摸清本辖区易内涝小区需要配备强排泵的数量和地点，对于东营中心城区范围内的各单位，汛情期间所需强排泵由生产管理部进行统一调度，各单位要及时统计本辖区内易内涝小区需要配备强排泵的数量和地点（附表2），并于5月16日上午下班前钉钉上报至生产管理部。其他地市、地区的单位要结合各自的防汛应急方案、防汛应急“一区一策”，未雨绸缪，提前准备、联系好强排设备，确保小区安全度汛。</w:t>
      </w:r>
    </w:p>
    <w:p w14:paraId="792B66A1">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bCs w:val="0"/>
          <w:color w:val="auto"/>
          <w:sz w:val="32"/>
          <w:szCs w:val="40"/>
          <w:lang w:val="en-US" w:eastAsia="zh-CN"/>
        </w:rPr>
        <w:t xml:space="preserve"> </w:t>
      </w:r>
    </w:p>
    <w:p w14:paraId="6CF44A66">
      <w:pPr>
        <w:ind w:firstLine="640" w:firstLineChars="200"/>
        <w:rPr>
          <w:rFonts w:hint="eastAsia" w:ascii="仿宋_GB2312" w:hAnsi="仿宋_GB2312" w:eastAsia="仿宋_GB2312" w:cs="仿宋_GB2312"/>
          <w:sz w:val="32"/>
          <w:szCs w:val="40"/>
          <w:lang w:val="en-US" w:eastAsia="zh-CN"/>
        </w:rPr>
      </w:pPr>
    </w:p>
    <w:p w14:paraId="5F06841F">
      <w:pPr>
        <w:ind w:firstLine="640" w:firstLineChars="200"/>
        <w:rPr>
          <w:rFonts w:hint="eastAsia" w:ascii="仿宋_GB2312" w:hAnsi="仿宋_GB2312" w:eastAsia="仿宋_GB2312" w:cs="仿宋_GB2312"/>
          <w:sz w:val="32"/>
          <w:szCs w:val="40"/>
          <w:lang w:val="en-US" w:eastAsia="zh-CN"/>
        </w:rPr>
      </w:pPr>
    </w:p>
    <w:p w14:paraId="0E97222E">
      <w:pPr>
        <w:ind w:firstLine="640" w:firstLineChars="200"/>
        <w:rPr>
          <w:rFonts w:hint="eastAsia" w:ascii="仿宋_GB2312" w:hAnsi="仿宋_GB2312" w:eastAsia="仿宋_GB2312" w:cs="仿宋_GB2312"/>
          <w:sz w:val="32"/>
          <w:szCs w:val="40"/>
          <w:lang w:val="en-US" w:eastAsia="zh-CN"/>
        </w:rPr>
      </w:pPr>
      <w:bookmarkStart w:id="0" w:name="_GoBack"/>
      <w:bookmarkEnd w:id="0"/>
    </w:p>
    <w:p w14:paraId="0F6248CA">
      <w:pPr>
        <w:ind w:firstLine="4480" w:firstLineChars="14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生产管理部</w:t>
      </w:r>
    </w:p>
    <w:p w14:paraId="4ADBE812">
      <w:pPr>
        <w:ind w:firstLine="4160" w:firstLineChars="13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2025年5月13日</w:t>
      </w:r>
    </w:p>
    <w:p w14:paraId="561D0D97">
      <w:pPr>
        <w:ind w:firstLine="4160" w:firstLineChars="1300"/>
        <w:rPr>
          <w:rFonts w:hint="eastAsia" w:ascii="仿宋_GB2312" w:hAnsi="仿宋_GB2312" w:eastAsia="仿宋_GB2312" w:cs="仿宋_GB2312"/>
          <w:sz w:val="32"/>
          <w:szCs w:val="40"/>
          <w:lang w:val="en-US" w:eastAsia="zh-CN"/>
        </w:rPr>
      </w:pPr>
    </w:p>
    <w:p w14:paraId="22487A15">
      <w:pPr>
        <w:ind w:firstLine="640" w:firstLineChars="200"/>
        <w:rPr>
          <w:rFonts w:hint="eastAsia" w:ascii="仿宋_GB2312" w:hAnsi="仿宋_GB2312" w:eastAsia="仿宋_GB2312" w:cs="仿宋_GB2312"/>
          <w:sz w:val="32"/>
          <w:szCs w:val="40"/>
          <w:lang w:val="en-US" w:eastAsia="zh-CN"/>
        </w:rPr>
      </w:pPr>
    </w:p>
    <w:tbl>
      <w:tblPr>
        <w:tblStyle w:val="2"/>
        <w:tblW w:w="83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4"/>
        <w:gridCol w:w="870"/>
        <w:gridCol w:w="5610"/>
        <w:gridCol w:w="840"/>
        <w:gridCol w:w="510"/>
      </w:tblGrid>
      <w:tr w14:paraId="6891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8324" w:type="dxa"/>
            <w:gridSpan w:val="5"/>
            <w:tcBorders>
              <w:top w:val="nil"/>
              <w:left w:val="nil"/>
              <w:bottom w:val="nil"/>
              <w:right w:val="nil"/>
            </w:tcBorders>
            <w:shd w:val="clear" w:color="auto" w:fill="auto"/>
            <w:vAlign w:val="center"/>
          </w:tcPr>
          <w:p w14:paraId="72DAD328">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附表1：       小区物业防汛检查表</w:t>
            </w:r>
          </w:p>
        </w:tc>
      </w:tr>
      <w:tr w14:paraId="091DD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D2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46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检查项目</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F8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检查内容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6A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是否达到相关要求</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B5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存在问题</w:t>
            </w:r>
          </w:p>
        </w:tc>
      </w:tr>
      <w:tr w14:paraId="2530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E5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B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排水管线及防水检查项目</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1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照室外管网图和实际情况，对所有污水井、集水坑、化粪池、雨水井及其附属管线进行检查，并检查排水管线与周边市政排水管网的接口，发现井盖和井篦破损、管线堵塞（例如：管线坍塌、有积水、有杂物等），及时维修或清理，并注意做好检查、清理和维修的工作记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4403">
            <w:pP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D5B4">
            <w:pPr>
              <w:rPr>
                <w:rFonts w:hint="eastAsia" w:ascii="宋体" w:hAnsi="宋体" w:eastAsia="宋体" w:cs="宋体"/>
                <w:i w:val="0"/>
                <w:iCs w:val="0"/>
                <w:color w:val="000000"/>
                <w:sz w:val="22"/>
                <w:szCs w:val="22"/>
                <w:u w:val="none"/>
              </w:rPr>
            </w:pPr>
          </w:p>
        </w:tc>
      </w:tr>
      <w:tr w14:paraId="4C49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405BD">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0567">
            <w:pPr>
              <w:jc w:val="center"/>
              <w:rPr>
                <w:rFonts w:hint="eastAsia" w:ascii="宋体" w:hAnsi="宋体" w:eastAsia="宋体" w:cs="宋体"/>
                <w:i w:val="0"/>
                <w:iCs w:val="0"/>
                <w:color w:val="000000"/>
                <w:sz w:val="22"/>
                <w:szCs w:val="22"/>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B766">
            <w:pPr>
              <w:keepNext w:val="0"/>
              <w:keepLines w:val="0"/>
              <w:widowControl/>
              <w:suppressLineNumbers w:val="0"/>
              <w:jc w:val="left"/>
              <w:textAlignment w:val="center"/>
              <w:rPr>
                <w:rFonts w:hint="eastAsia" w:ascii="宋体" w:hAnsi="宋体" w:eastAsia="宋体" w:cs="宋体"/>
                <w:i w:val="0"/>
                <w:iCs w:val="0"/>
                <w:color w:val="191919"/>
                <w:sz w:val="24"/>
                <w:szCs w:val="24"/>
                <w:u w:val="none"/>
              </w:rPr>
            </w:pPr>
            <w:r>
              <w:rPr>
                <w:rFonts w:hint="eastAsia" w:ascii="宋体" w:hAnsi="宋体" w:eastAsia="宋体" w:cs="宋体"/>
                <w:i w:val="0"/>
                <w:iCs w:val="0"/>
                <w:color w:val="191919"/>
                <w:kern w:val="0"/>
                <w:sz w:val="24"/>
                <w:szCs w:val="24"/>
                <w:u w:val="none"/>
                <w:lang w:val="en-US" w:eastAsia="zh-CN" w:bidi="ar"/>
              </w:rPr>
              <w:t>对屋面防水层、保护层及上一汛期中的漏水点进行全面检查，如发现防水层或保护层鼓包、破损、裂纹、接口开裂等现象，应及时修补，确认无渗漏点。如汛情来临前无法修复，应用苫布或油毡遮盖可能漏水的房屋顶面，告知顶层业主屋面防水破损情况，提前做好准备，避免扩大损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B13A">
            <w:pP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BB19">
            <w:pPr>
              <w:rPr>
                <w:rFonts w:hint="eastAsia" w:ascii="宋体" w:hAnsi="宋体" w:eastAsia="宋体" w:cs="宋体"/>
                <w:i w:val="0"/>
                <w:iCs w:val="0"/>
                <w:color w:val="000000"/>
                <w:sz w:val="22"/>
                <w:szCs w:val="22"/>
                <w:u w:val="none"/>
              </w:rPr>
            </w:pPr>
          </w:p>
        </w:tc>
      </w:tr>
      <w:tr w14:paraId="1A73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7F03">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874A">
            <w:pPr>
              <w:jc w:val="center"/>
              <w:rPr>
                <w:rFonts w:hint="eastAsia" w:ascii="宋体" w:hAnsi="宋体" w:eastAsia="宋体" w:cs="宋体"/>
                <w:i w:val="0"/>
                <w:iCs w:val="0"/>
                <w:color w:val="000000"/>
                <w:sz w:val="22"/>
                <w:szCs w:val="22"/>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435F">
            <w:pPr>
              <w:keepNext w:val="0"/>
              <w:keepLines w:val="0"/>
              <w:widowControl/>
              <w:suppressLineNumbers w:val="0"/>
              <w:jc w:val="left"/>
              <w:textAlignment w:val="center"/>
              <w:rPr>
                <w:rFonts w:ascii="Arial" w:hAnsi="Arial" w:eastAsia="宋体" w:cs="Arial"/>
                <w:i w:val="0"/>
                <w:iCs w:val="0"/>
                <w:color w:val="191919"/>
                <w:sz w:val="24"/>
                <w:szCs w:val="24"/>
                <w:u w:val="none"/>
              </w:rPr>
            </w:pPr>
            <w:r>
              <w:rPr>
                <w:rFonts w:hint="default" w:ascii="Arial" w:hAnsi="Arial" w:eastAsia="宋体" w:cs="Arial"/>
                <w:i w:val="0"/>
                <w:iCs w:val="0"/>
                <w:color w:val="191919"/>
                <w:kern w:val="0"/>
                <w:sz w:val="24"/>
                <w:szCs w:val="24"/>
                <w:u w:val="none"/>
                <w:lang w:val="en-US" w:eastAsia="zh-CN" w:bidi="ar"/>
              </w:rPr>
              <w:t>对屋面的雨水落水口、落水管进行检查，清理屋面的杂物，确保雨水落水口无堵塞，管线畅通。对于管线开裂、脱落、渗水等，及时更换或修复。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294B">
            <w:pP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5E6A">
            <w:pPr>
              <w:rPr>
                <w:rFonts w:hint="eastAsia" w:ascii="宋体" w:hAnsi="宋体" w:eastAsia="宋体" w:cs="宋体"/>
                <w:i w:val="0"/>
                <w:iCs w:val="0"/>
                <w:color w:val="000000"/>
                <w:sz w:val="22"/>
                <w:szCs w:val="22"/>
                <w:u w:val="none"/>
              </w:rPr>
            </w:pPr>
          </w:p>
        </w:tc>
      </w:tr>
      <w:tr w14:paraId="60A5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8352">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13B4">
            <w:pPr>
              <w:jc w:val="center"/>
              <w:rPr>
                <w:rFonts w:hint="eastAsia" w:ascii="宋体" w:hAnsi="宋体" w:eastAsia="宋体" w:cs="宋体"/>
                <w:i w:val="0"/>
                <w:iCs w:val="0"/>
                <w:color w:val="000000"/>
                <w:sz w:val="22"/>
                <w:szCs w:val="22"/>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B195">
            <w:pPr>
              <w:keepNext w:val="0"/>
              <w:keepLines w:val="0"/>
              <w:widowControl/>
              <w:suppressLineNumbers w:val="0"/>
              <w:jc w:val="left"/>
              <w:textAlignment w:val="center"/>
              <w:rPr>
                <w:rFonts w:hint="eastAsia" w:ascii="宋体" w:hAnsi="宋体" w:eastAsia="宋体" w:cs="宋体"/>
                <w:i w:val="0"/>
                <w:iCs w:val="0"/>
                <w:color w:val="191919"/>
                <w:sz w:val="24"/>
                <w:szCs w:val="24"/>
                <w:u w:val="none"/>
              </w:rPr>
            </w:pPr>
            <w:r>
              <w:rPr>
                <w:rFonts w:hint="eastAsia" w:ascii="宋体" w:hAnsi="宋体" w:eastAsia="宋体" w:cs="宋体"/>
                <w:i w:val="0"/>
                <w:iCs w:val="0"/>
                <w:color w:val="191919"/>
                <w:kern w:val="0"/>
                <w:sz w:val="24"/>
                <w:szCs w:val="24"/>
                <w:u w:val="none"/>
                <w:lang w:val="en-US" w:eastAsia="zh-CN" w:bidi="ar"/>
              </w:rPr>
              <w:t>发现道路或排水口塌陷、倾斜、沉降、裂缝等问题，应及时修补。修复期间应在作业区域设置围挡，并于显著位置设置警示标识。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21E5">
            <w:pP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1939">
            <w:pPr>
              <w:rPr>
                <w:rFonts w:hint="eastAsia" w:ascii="宋体" w:hAnsi="宋体" w:eastAsia="宋体" w:cs="宋体"/>
                <w:i w:val="0"/>
                <w:iCs w:val="0"/>
                <w:color w:val="000000"/>
                <w:sz w:val="22"/>
                <w:szCs w:val="22"/>
                <w:u w:val="none"/>
              </w:rPr>
            </w:pPr>
          </w:p>
        </w:tc>
      </w:tr>
      <w:tr w14:paraId="1B43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2E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DC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地下车库等排水检查项目</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1E0E">
            <w:pPr>
              <w:keepNext w:val="0"/>
              <w:keepLines w:val="0"/>
              <w:widowControl/>
              <w:suppressLineNumbers w:val="0"/>
              <w:jc w:val="both"/>
              <w:textAlignment w:val="center"/>
              <w:rPr>
                <w:rFonts w:hint="eastAsia" w:ascii="宋体" w:hAnsi="宋体" w:eastAsia="宋体" w:cs="宋体"/>
                <w:i w:val="0"/>
                <w:iCs w:val="0"/>
                <w:color w:val="191919"/>
                <w:sz w:val="24"/>
                <w:szCs w:val="24"/>
                <w:u w:val="none"/>
              </w:rPr>
            </w:pPr>
            <w:r>
              <w:rPr>
                <w:rFonts w:hint="eastAsia" w:ascii="宋体" w:hAnsi="宋体" w:eastAsia="宋体" w:cs="宋体"/>
                <w:i w:val="0"/>
                <w:iCs w:val="0"/>
                <w:color w:val="191919"/>
                <w:kern w:val="0"/>
                <w:sz w:val="24"/>
                <w:szCs w:val="24"/>
                <w:u w:val="none"/>
                <w:lang w:val="en-US" w:eastAsia="zh-CN" w:bidi="ar"/>
              </w:rPr>
              <w:t>首层出入口逐一检查项目地下车库、地下室及人防、首层出入口，对低于室外地面易发生雨水倒灌的部位，应配备挡水板、防汛沙袋等，有条件的可砌筑防水台。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19AD">
            <w:pP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D8A7">
            <w:pPr>
              <w:rPr>
                <w:rFonts w:hint="eastAsia" w:ascii="宋体" w:hAnsi="宋体" w:eastAsia="宋体" w:cs="宋体"/>
                <w:i w:val="0"/>
                <w:iCs w:val="0"/>
                <w:color w:val="000000"/>
                <w:sz w:val="22"/>
                <w:szCs w:val="22"/>
                <w:u w:val="none"/>
              </w:rPr>
            </w:pPr>
          </w:p>
        </w:tc>
      </w:tr>
      <w:tr w14:paraId="4AE1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96305">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A4A41">
            <w:pPr>
              <w:jc w:val="center"/>
              <w:rPr>
                <w:rFonts w:hint="eastAsia" w:ascii="宋体" w:hAnsi="宋体" w:eastAsia="宋体" w:cs="宋体"/>
                <w:i w:val="0"/>
                <w:iCs w:val="0"/>
                <w:color w:val="000000"/>
                <w:sz w:val="22"/>
                <w:szCs w:val="22"/>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65DC">
            <w:pPr>
              <w:keepNext w:val="0"/>
              <w:keepLines w:val="0"/>
              <w:widowControl/>
              <w:suppressLineNumbers w:val="0"/>
              <w:jc w:val="both"/>
              <w:textAlignment w:val="center"/>
              <w:rPr>
                <w:rFonts w:hint="default" w:ascii="Arial" w:hAnsi="Arial" w:eastAsia="宋体" w:cs="Arial"/>
                <w:i w:val="0"/>
                <w:iCs w:val="0"/>
                <w:color w:val="191919"/>
                <w:sz w:val="24"/>
                <w:szCs w:val="24"/>
                <w:u w:val="none"/>
              </w:rPr>
            </w:pPr>
            <w:r>
              <w:rPr>
                <w:rFonts w:hint="default" w:ascii="Arial" w:hAnsi="Arial" w:eastAsia="宋体" w:cs="Arial"/>
                <w:i w:val="0"/>
                <w:iCs w:val="0"/>
                <w:color w:val="191919"/>
                <w:kern w:val="0"/>
                <w:sz w:val="24"/>
                <w:szCs w:val="24"/>
                <w:u w:val="none"/>
                <w:lang w:val="en-US" w:eastAsia="zh-CN" w:bidi="ar"/>
              </w:rPr>
              <w:t>对照排水系统图，对项目内污水井、集水坑的排水泵检查，重点检查运转及排水情况。由工程维修人员进行点动测试后，若出现不能正常启动、运行有异响，或管道及法兰接口渗漏等现象，应及时修复。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42E9">
            <w:pP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FC38">
            <w:pPr>
              <w:rPr>
                <w:rFonts w:hint="eastAsia" w:ascii="宋体" w:hAnsi="宋体" w:eastAsia="宋体" w:cs="宋体"/>
                <w:i w:val="0"/>
                <w:iCs w:val="0"/>
                <w:color w:val="000000"/>
                <w:sz w:val="22"/>
                <w:szCs w:val="22"/>
                <w:u w:val="none"/>
              </w:rPr>
            </w:pPr>
          </w:p>
        </w:tc>
      </w:tr>
      <w:tr w14:paraId="7F5F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3C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13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楼梯外立面及避雷设施检查项目</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0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体外立面包括外墙、外檐、空调栏板或护栏、外窗（楼道）和其它悬挂物等。对上述内容进行逐一检查，发现渗漏、安装不牢固、锈蚀、起鼓、开裂、风化、脱落等，应及时修补。修复期间应在作业区域设置围挡，并于显著位置设置警示标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211B">
            <w:pP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C565">
            <w:pPr>
              <w:rPr>
                <w:rFonts w:hint="eastAsia" w:ascii="宋体" w:hAnsi="宋体" w:eastAsia="宋体" w:cs="宋体"/>
                <w:i w:val="0"/>
                <w:iCs w:val="0"/>
                <w:color w:val="000000"/>
                <w:sz w:val="22"/>
                <w:szCs w:val="22"/>
                <w:u w:val="none"/>
              </w:rPr>
            </w:pPr>
          </w:p>
        </w:tc>
      </w:tr>
      <w:tr w14:paraId="4A81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8CF5E">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AA6D4">
            <w:pPr>
              <w:jc w:val="center"/>
              <w:rPr>
                <w:rFonts w:hint="eastAsia" w:ascii="宋体" w:hAnsi="宋体" w:eastAsia="宋体" w:cs="宋体"/>
                <w:i w:val="0"/>
                <w:iCs w:val="0"/>
                <w:color w:val="000000"/>
                <w:sz w:val="22"/>
                <w:szCs w:val="22"/>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4210">
            <w:pPr>
              <w:keepNext w:val="0"/>
              <w:keepLines w:val="0"/>
              <w:widowControl/>
              <w:suppressLineNumbers w:val="0"/>
              <w:jc w:val="left"/>
              <w:textAlignment w:val="center"/>
              <w:rPr>
                <w:rFonts w:hint="eastAsia" w:ascii="宋体" w:hAnsi="宋体" w:eastAsia="宋体" w:cs="宋体"/>
                <w:i w:val="0"/>
                <w:iCs w:val="0"/>
                <w:color w:val="191919"/>
                <w:sz w:val="24"/>
                <w:szCs w:val="24"/>
                <w:u w:val="none"/>
              </w:rPr>
            </w:pPr>
            <w:r>
              <w:rPr>
                <w:rFonts w:hint="eastAsia" w:ascii="宋体" w:hAnsi="宋体" w:eastAsia="宋体" w:cs="宋体"/>
                <w:i w:val="0"/>
                <w:iCs w:val="0"/>
                <w:color w:val="191919"/>
                <w:kern w:val="0"/>
                <w:sz w:val="24"/>
                <w:szCs w:val="24"/>
                <w:u w:val="none"/>
                <w:lang w:val="en-US" w:eastAsia="zh-CN" w:bidi="ar"/>
              </w:rPr>
              <w:t>每年汛期前，应当对避雷设施进行专业检查。根据检查结果进行整改。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DB73">
            <w:pP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E777">
            <w:pPr>
              <w:rPr>
                <w:rFonts w:hint="eastAsia" w:ascii="宋体" w:hAnsi="宋体" w:eastAsia="宋体" w:cs="宋体"/>
                <w:i w:val="0"/>
                <w:iCs w:val="0"/>
                <w:color w:val="000000"/>
                <w:sz w:val="22"/>
                <w:szCs w:val="22"/>
                <w:u w:val="none"/>
              </w:rPr>
            </w:pPr>
          </w:p>
        </w:tc>
      </w:tr>
      <w:tr w14:paraId="01C3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E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6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防汛物资检查项目</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E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防汛物资应放置在重点部位或集中在专门区域，避免暴晒和风吹雨淋。存放时应分类码放，设置标识，注明种类和数量。例如，排水设备，照明设备，挡水设备，应急设备等。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769A">
            <w:pP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373A">
            <w:pPr>
              <w:rPr>
                <w:rFonts w:hint="eastAsia" w:ascii="宋体" w:hAnsi="宋体" w:eastAsia="宋体" w:cs="宋体"/>
                <w:i w:val="0"/>
                <w:iCs w:val="0"/>
                <w:color w:val="000000"/>
                <w:sz w:val="22"/>
                <w:szCs w:val="22"/>
                <w:u w:val="none"/>
              </w:rPr>
            </w:pPr>
          </w:p>
        </w:tc>
      </w:tr>
    </w:tbl>
    <w:p w14:paraId="07F2B12F">
      <w:pPr>
        <w:rPr>
          <w:rFonts w:hint="eastAsia" w:ascii="仿宋_GB2312" w:hAnsi="仿宋_GB2312" w:eastAsia="仿宋_GB2312" w:cs="仿宋_GB2312"/>
          <w:sz w:val="32"/>
          <w:szCs w:val="40"/>
          <w:lang w:val="en-US" w:eastAsia="zh-CN"/>
        </w:rPr>
      </w:pPr>
    </w:p>
    <w:tbl>
      <w:tblPr>
        <w:tblStyle w:val="2"/>
        <w:tblW w:w="7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585"/>
        <w:gridCol w:w="840"/>
        <w:gridCol w:w="1095"/>
        <w:gridCol w:w="1560"/>
        <w:gridCol w:w="1080"/>
        <w:gridCol w:w="1170"/>
        <w:gridCol w:w="585"/>
      </w:tblGrid>
      <w:tr w14:paraId="2F27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995" w:type="dxa"/>
            <w:gridSpan w:val="8"/>
            <w:vMerge w:val="restart"/>
            <w:tcBorders>
              <w:top w:val="nil"/>
              <w:left w:val="nil"/>
              <w:bottom w:val="nil"/>
              <w:right w:val="nil"/>
            </w:tcBorders>
            <w:shd w:val="clear" w:color="auto" w:fill="auto"/>
            <w:vAlign w:val="center"/>
          </w:tcPr>
          <w:p w14:paraId="71D5D4C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附表2：  胜利玉山物业东营中心城区易内涝小区防汛设备配备计划申请表</w:t>
            </w:r>
          </w:p>
        </w:tc>
      </w:tr>
      <w:tr w14:paraId="2D49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995" w:type="dxa"/>
            <w:gridSpan w:val="8"/>
            <w:vMerge w:val="continue"/>
            <w:tcBorders>
              <w:top w:val="nil"/>
              <w:left w:val="nil"/>
              <w:bottom w:val="nil"/>
              <w:right w:val="nil"/>
            </w:tcBorders>
            <w:shd w:val="clear" w:color="auto" w:fill="auto"/>
            <w:vAlign w:val="center"/>
          </w:tcPr>
          <w:p w14:paraId="5D84FA06">
            <w:pPr>
              <w:jc w:val="center"/>
              <w:rPr>
                <w:rFonts w:hint="eastAsia" w:ascii="宋体" w:hAnsi="宋体" w:eastAsia="宋体" w:cs="宋体"/>
                <w:b/>
                <w:bCs/>
                <w:i w:val="0"/>
                <w:iCs w:val="0"/>
                <w:color w:val="000000"/>
                <w:sz w:val="32"/>
                <w:szCs w:val="32"/>
                <w:u w:val="none"/>
              </w:rPr>
            </w:pPr>
          </w:p>
        </w:tc>
      </w:tr>
      <w:tr w14:paraId="36F1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6E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65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66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EA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小区名称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69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防洪排涝设备规格型号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F7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F0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设备安放具体位置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A4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E79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E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D04F">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081C">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C86F">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C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FC90">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0BD0">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896A">
            <w:pPr>
              <w:jc w:val="center"/>
              <w:rPr>
                <w:rFonts w:hint="eastAsia" w:ascii="宋体" w:hAnsi="宋体" w:eastAsia="宋体" w:cs="宋体"/>
                <w:i w:val="0"/>
                <w:iCs w:val="0"/>
                <w:color w:val="000000"/>
                <w:sz w:val="24"/>
                <w:szCs w:val="24"/>
                <w:u w:val="none"/>
              </w:rPr>
            </w:pPr>
          </w:p>
        </w:tc>
      </w:tr>
      <w:tr w14:paraId="1B73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E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CD44">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DEDC">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2923">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5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41AF">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D173">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47EA">
            <w:pPr>
              <w:jc w:val="center"/>
              <w:rPr>
                <w:rFonts w:hint="eastAsia" w:ascii="宋体" w:hAnsi="宋体" w:eastAsia="宋体" w:cs="宋体"/>
                <w:i w:val="0"/>
                <w:iCs w:val="0"/>
                <w:color w:val="000000"/>
                <w:sz w:val="24"/>
                <w:szCs w:val="24"/>
                <w:u w:val="none"/>
              </w:rPr>
            </w:pPr>
          </w:p>
        </w:tc>
      </w:tr>
      <w:tr w14:paraId="1DF8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E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9EA8">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C4BF">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5C8E">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C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405E">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CAC4">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E0DD">
            <w:pPr>
              <w:jc w:val="center"/>
              <w:rPr>
                <w:rFonts w:hint="eastAsia" w:ascii="宋体" w:hAnsi="宋体" w:eastAsia="宋体" w:cs="宋体"/>
                <w:i w:val="0"/>
                <w:iCs w:val="0"/>
                <w:color w:val="000000"/>
                <w:sz w:val="24"/>
                <w:szCs w:val="24"/>
                <w:u w:val="none"/>
              </w:rPr>
            </w:pPr>
          </w:p>
        </w:tc>
      </w:tr>
      <w:tr w14:paraId="4AE6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9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404C">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75D0">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2108">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4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F81C">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35E0">
            <w:pPr>
              <w:jc w:val="cente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5E9E">
            <w:pPr>
              <w:jc w:val="center"/>
              <w:rPr>
                <w:rFonts w:hint="eastAsia" w:ascii="宋体" w:hAnsi="宋体" w:eastAsia="宋体" w:cs="宋体"/>
                <w:i w:val="0"/>
                <w:iCs w:val="0"/>
                <w:color w:val="000000"/>
                <w:sz w:val="24"/>
                <w:szCs w:val="24"/>
                <w:u w:val="none"/>
              </w:rPr>
            </w:pPr>
          </w:p>
        </w:tc>
      </w:tr>
      <w:tr w14:paraId="7273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3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03F6">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0D9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2001">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E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0D2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102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0BB1">
            <w:pPr>
              <w:jc w:val="center"/>
              <w:rPr>
                <w:rFonts w:hint="eastAsia" w:ascii="宋体" w:hAnsi="宋体" w:eastAsia="宋体" w:cs="宋体"/>
                <w:i w:val="0"/>
                <w:iCs w:val="0"/>
                <w:color w:val="000000"/>
                <w:sz w:val="24"/>
                <w:szCs w:val="24"/>
                <w:u w:val="none"/>
              </w:rPr>
            </w:pPr>
          </w:p>
        </w:tc>
      </w:tr>
      <w:tr w14:paraId="74E7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8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694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A60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4BA4">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5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429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7F9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9553">
            <w:pPr>
              <w:jc w:val="center"/>
              <w:rPr>
                <w:rFonts w:hint="eastAsia" w:ascii="宋体" w:hAnsi="宋体" w:eastAsia="宋体" w:cs="宋体"/>
                <w:i w:val="0"/>
                <w:iCs w:val="0"/>
                <w:color w:val="000000"/>
                <w:sz w:val="24"/>
                <w:szCs w:val="24"/>
                <w:u w:val="none"/>
              </w:rPr>
            </w:pPr>
          </w:p>
        </w:tc>
      </w:tr>
      <w:tr w14:paraId="3E88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D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8D0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A0B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59A3">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7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3F2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6CC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94C6">
            <w:pPr>
              <w:jc w:val="center"/>
              <w:rPr>
                <w:rFonts w:hint="eastAsia" w:ascii="宋体" w:hAnsi="宋体" w:eastAsia="宋体" w:cs="宋体"/>
                <w:i w:val="0"/>
                <w:iCs w:val="0"/>
                <w:color w:val="000000"/>
                <w:sz w:val="24"/>
                <w:szCs w:val="24"/>
                <w:u w:val="none"/>
              </w:rPr>
            </w:pPr>
          </w:p>
        </w:tc>
      </w:tr>
      <w:tr w14:paraId="3361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5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D0C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859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56F0">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0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274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91C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809A">
            <w:pPr>
              <w:jc w:val="center"/>
              <w:rPr>
                <w:rFonts w:hint="eastAsia" w:ascii="宋体" w:hAnsi="宋体" w:eastAsia="宋体" w:cs="宋体"/>
                <w:i w:val="0"/>
                <w:iCs w:val="0"/>
                <w:color w:val="000000"/>
                <w:sz w:val="24"/>
                <w:szCs w:val="24"/>
                <w:u w:val="none"/>
              </w:rPr>
            </w:pPr>
          </w:p>
        </w:tc>
      </w:tr>
      <w:tr w14:paraId="0FD1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F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3C5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00C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3DFD">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A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429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A95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F2A0">
            <w:pPr>
              <w:jc w:val="center"/>
              <w:rPr>
                <w:rFonts w:hint="eastAsia" w:ascii="宋体" w:hAnsi="宋体" w:eastAsia="宋体" w:cs="宋体"/>
                <w:i w:val="0"/>
                <w:iCs w:val="0"/>
                <w:color w:val="000000"/>
                <w:sz w:val="24"/>
                <w:szCs w:val="24"/>
                <w:u w:val="none"/>
              </w:rPr>
            </w:pPr>
          </w:p>
        </w:tc>
      </w:tr>
      <w:tr w14:paraId="53BD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C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E23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1F8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6F52">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F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87E9">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129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5451">
            <w:pPr>
              <w:jc w:val="center"/>
              <w:rPr>
                <w:rFonts w:hint="eastAsia" w:ascii="宋体" w:hAnsi="宋体" w:eastAsia="宋体" w:cs="宋体"/>
                <w:i w:val="0"/>
                <w:iCs w:val="0"/>
                <w:color w:val="000000"/>
                <w:sz w:val="24"/>
                <w:szCs w:val="24"/>
                <w:u w:val="none"/>
              </w:rPr>
            </w:pPr>
          </w:p>
        </w:tc>
      </w:tr>
      <w:tr w14:paraId="3174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0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8CC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F24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3BCA">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2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95E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A6E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1B42">
            <w:pPr>
              <w:jc w:val="center"/>
              <w:rPr>
                <w:rFonts w:hint="eastAsia" w:ascii="宋体" w:hAnsi="宋体" w:eastAsia="宋体" w:cs="宋体"/>
                <w:i w:val="0"/>
                <w:iCs w:val="0"/>
                <w:color w:val="000000"/>
                <w:sz w:val="24"/>
                <w:szCs w:val="24"/>
                <w:u w:val="none"/>
              </w:rPr>
            </w:pPr>
          </w:p>
        </w:tc>
      </w:tr>
      <w:tr w14:paraId="312E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2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254E">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187B">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D2DB">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D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1370">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4F8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32D7">
            <w:pPr>
              <w:jc w:val="center"/>
              <w:rPr>
                <w:rFonts w:hint="eastAsia" w:ascii="宋体" w:hAnsi="宋体" w:eastAsia="宋体" w:cs="宋体"/>
                <w:i w:val="0"/>
                <w:iCs w:val="0"/>
                <w:color w:val="000000"/>
                <w:sz w:val="24"/>
                <w:szCs w:val="24"/>
                <w:u w:val="none"/>
              </w:rPr>
            </w:pPr>
          </w:p>
        </w:tc>
      </w:tr>
      <w:tr w14:paraId="0542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7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B9EC">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4089">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2A90">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9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EC23">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BE0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C434">
            <w:pPr>
              <w:jc w:val="center"/>
              <w:rPr>
                <w:rFonts w:hint="eastAsia" w:ascii="宋体" w:hAnsi="宋体" w:eastAsia="宋体" w:cs="宋体"/>
                <w:i w:val="0"/>
                <w:iCs w:val="0"/>
                <w:color w:val="000000"/>
                <w:sz w:val="24"/>
                <w:szCs w:val="24"/>
                <w:u w:val="none"/>
              </w:rPr>
            </w:pPr>
          </w:p>
        </w:tc>
      </w:tr>
      <w:tr w14:paraId="3262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9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8043">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CDC7">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6A39">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A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6寸柴油机水泵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5FB5">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1F0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D1DD">
            <w:pPr>
              <w:jc w:val="center"/>
              <w:rPr>
                <w:rFonts w:hint="eastAsia" w:ascii="宋体" w:hAnsi="宋体" w:eastAsia="宋体" w:cs="宋体"/>
                <w:i w:val="0"/>
                <w:iCs w:val="0"/>
                <w:color w:val="000000"/>
                <w:sz w:val="24"/>
                <w:szCs w:val="24"/>
                <w:u w:val="none"/>
              </w:rPr>
            </w:pPr>
          </w:p>
        </w:tc>
      </w:tr>
      <w:tr w14:paraId="75D3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A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591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CD2A">
            <w:pPr>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A6D9">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9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2124">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E00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9D60">
            <w:pPr>
              <w:jc w:val="center"/>
              <w:rPr>
                <w:rFonts w:hint="eastAsia" w:ascii="宋体" w:hAnsi="宋体" w:eastAsia="宋体" w:cs="宋体"/>
                <w:i w:val="0"/>
                <w:iCs w:val="0"/>
                <w:color w:val="000000"/>
                <w:sz w:val="24"/>
                <w:szCs w:val="24"/>
                <w:u w:val="none"/>
              </w:rPr>
            </w:pPr>
          </w:p>
        </w:tc>
      </w:tr>
    </w:tbl>
    <w:p w14:paraId="1FF98908">
      <w:pPr>
        <w:rPr>
          <w:rFonts w:hint="eastAsia" w:ascii="仿宋_GB2312" w:hAnsi="仿宋_GB2312" w:eastAsia="仿宋_GB2312" w:cs="仿宋_GB2312"/>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MDIxMmZkODUyNTVkZmViMWE3OTNkZGEzMjQ2YzgifQ=="/>
  </w:docVars>
  <w:rsids>
    <w:rsidRoot w:val="39A70FE8"/>
    <w:rsid w:val="00287C04"/>
    <w:rsid w:val="04693DA4"/>
    <w:rsid w:val="04801DA2"/>
    <w:rsid w:val="061A17D5"/>
    <w:rsid w:val="0FE0596D"/>
    <w:rsid w:val="15777188"/>
    <w:rsid w:val="168E096B"/>
    <w:rsid w:val="1A6A06CF"/>
    <w:rsid w:val="1CDB6B83"/>
    <w:rsid w:val="25A10A24"/>
    <w:rsid w:val="264105D5"/>
    <w:rsid w:val="284042EB"/>
    <w:rsid w:val="2D0B7A94"/>
    <w:rsid w:val="39A70FE8"/>
    <w:rsid w:val="3C33246E"/>
    <w:rsid w:val="3FBC1E32"/>
    <w:rsid w:val="435C3CCA"/>
    <w:rsid w:val="56160909"/>
    <w:rsid w:val="581607FD"/>
    <w:rsid w:val="5A7432E6"/>
    <w:rsid w:val="5C0A5655"/>
    <w:rsid w:val="64530FA5"/>
    <w:rsid w:val="668B4083"/>
    <w:rsid w:val="70545BA6"/>
    <w:rsid w:val="73851742"/>
    <w:rsid w:val="738F7C34"/>
    <w:rsid w:val="753B6B36"/>
    <w:rsid w:val="7E6D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2170</Words>
  <Characters>2189</Characters>
  <Lines>0</Lines>
  <Paragraphs>0</Paragraphs>
  <TotalTime>11</TotalTime>
  <ScaleCrop>false</ScaleCrop>
  <LinksUpToDate>false</LinksUpToDate>
  <CharactersWithSpaces>2205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2023-04-14T06:20:00Z</dcterms:created>
  <dc:creator>心灵之旅</dc:creator>
  <cp:lastModifiedBy>竹节海棠</cp:lastModifiedBy>
  <dcterms:modified xsi:type="dcterms:W3CDTF">2025-05-13T02:48:14Z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5214DEEB63DE412881E0376AA7642AC6_13</vt:lpwstr>
  </property>
  <property fmtid="{D5CDD505-2E9C-101B-9397-08002B2CF9AE}" pid="4" name="KSOTemplateDocerSaveRecord">
    <vt:lpwstr>eyJoZGlkIjoiMzAxMDIxMmZkODUyNTVkZmViMWE3OTNkZGEzMjQ2YzgiLCJ1c2VySWQiOiI0NzAzNjMyNjAifQ==</vt:lpwstr>
  </property>
</Properties>
</file>